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560" w:lineRule="exact" w:before="240" w:after="240"/>
        <w:jc w:val="center"/>
      </w:pPr>
      <w:r>
        <w:rPr>
          <w:rFonts w:ascii="Times New Roman" w:hAnsi="Times New Roman" w:eastAsia="SimSun"/>
          <w:b/>
          <w:i w:val="0"/>
          <w:sz w:val="44"/>
        </w:rPr>
        <w:t>授权委托书</w:t>
      </w:r>
    </w:p>
    <w:p>
      <w:pPr>
        <w:spacing w:line="560" w:lineRule="exact" w:before="0" w:after="0"/>
        <w:ind w:firstLine="640"/>
      </w:pPr>
      <w:r>
        <w:rPr>
          <w:rFonts w:ascii="Times New Roman" w:hAnsi="Times New Roman" w:eastAsia="FangSong"/>
          <w:b/>
          <w:i w:val="0"/>
          <w:sz w:val="32"/>
        </w:rPr>
        <w:t>委托人</w:t>
      </w:r>
      <w:r>
        <w:rPr>
          <w:rFonts w:ascii="Times New Roman" w:hAnsi="Times New Roman" w:eastAsia="FangSong"/>
          <w:b w:val="0"/>
          <w:i w:val="0"/>
          <w:sz w:val="32"/>
        </w:rPr>
        <w:t>：杭州某辰科技有限公司</w:t>
      </w:r>
    </w:p>
    <w:p>
      <w:pPr>
        <w:spacing w:line="560" w:lineRule="exact" w:before="0" w:after="0"/>
        <w:ind w:firstLine="640"/>
      </w:pPr>
      <w:r>
        <w:rPr>
          <w:rFonts w:ascii="Times New Roman" w:hAnsi="Times New Roman" w:eastAsia="FangSong"/>
          <w:b/>
          <w:i w:val="0"/>
          <w:sz w:val="32"/>
        </w:rPr>
        <w:t>住所地</w:t>
      </w:r>
      <w:r>
        <w:rPr>
          <w:rFonts w:ascii="Times New Roman" w:hAnsi="Times New Roman" w:eastAsia="FangSong"/>
          <w:b w:val="0"/>
          <w:i w:val="0"/>
          <w:sz w:val="32"/>
        </w:rPr>
        <w:t>：____________</w:t>
      </w:r>
    </w:p>
    <w:p>
      <w:pPr>
        <w:spacing w:line="560" w:lineRule="exact" w:before="0" w:after="0"/>
        <w:ind w:firstLine="640"/>
      </w:pPr>
      <w:r>
        <w:rPr>
          <w:rFonts w:ascii="Times New Roman" w:hAnsi="Times New Roman" w:eastAsia="FangSong"/>
          <w:b/>
          <w:i w:val="0"/>
          <w:sz w:val="32"/>
        </w:rPr>
        <w:t>法定代表人</w:t>
      </w:r>
      <w:r>
        <w:rPr>
          <w:rFonts w:ascii="Times New Roman" w:hAnsi="Times New Roman" w:eastAsia="FangSong"/>
          <w:b w:val="0"/>
          <w:i w:val="0"/>
          <w:sz w:val="32"/>
        </w:rPr>
        <w:t>：陈某某，职务：______________</w:t>
      </w:r>
    </w:p>
    <w:p>
      <w:pPr>
        <w:spacing w:line="560" w:lineRule="exact" w:before="0" w:after="0"/>
        <w:ind w:firstLine="640"/>
      </w:pPr>
      <w:r>
        <w:rPr>
          <w:rFonts w:ascii="Times New Roman" w:hAnsi="Times New Roman" w:eastAsia="FangSong"/>
          <w:b/>
          <w:i w:val="0"/>
          <w:sz w:val="32"/>
        </w:rPr>
        <w:t>受托人</w:t>
      </w:r>
      <w:r>
        <w:rPr>
          <w:rFonts w:ascii="Times New Roman" w:hAnsi="Times New Roman" w:eastAsia="FangSong"/>
          <w:b w:val="0"/>
          <w:i w:val="0"/>
          <w:sz w:val="32"/>
        </w:rPr>
        <w:t>：林某某</w:t>
      </w:r>
    </w:p>
    <w:p>
      <w:pPr>
        <w:spacing w:line="560" w:lineRule="exact" w:before="0" w:after="0"/>
        <w:ind w:firstLine="640"/>
      </w:pPr>
      <w:r>
        <w:rPr>
          <w:rFonts w:ascii="Times New Roman" w:hAnsi="Times New Roman" w:eastAsia="FangSong"/>
          <w:b/>
          <w:i w:val="0"/>
          <w:sz w:val="32"/>
        </w:rPr>
        <w:t>工作单位</w:t>
      </w:r>
      <w:r>
        <w:rPr>
          <w:rFonts w:ascii="Times New Roman" w:hAnsi="Times New Roman" w:eastAsia="FangSong"/>
          <w:b w:val="0"/>
          <w:i w:val="0"/>
          <w:sz w:val="32"/>
        </w:rPr>
        <w:t>：浙江某和律师事务所</w:t>
      </w:r>
    </w:p>
    <w:p>
      <w:pPr>
        <w:spacing w:line="560" w:lineRule="exact" w:before="0" w:after="0"/>
        <w:ind w:firstLine="640"/>
      </w:pPr>
      <w:r>
        <w:rPr>
          <w:rFonts w:ascii="Times New Roman" w:hAnsi="Times New Roman" w:eastAsia="FangSong"/>
          <w:b/>
          <w:i w:val="0"/>
          <w:sz w:val="32"/>
        </w:rPr>
        <w:t>职务</w:t>
      </w:r>
      <w:r>
        <w:rPr>
          <w:rFonts w:ascii="Times New Roman" w:hAnsi="Times New Roman" w:eastAsia="FangSong"/>
          <w:b w:val="0"/>
          <w:i w:val="0"/>
          <w:sz w:val="32"/>
        </w:rPr>
        <w:t>：律师</w:t>
      </w:r>
    </w:p>
    <w:p>
      <w:pPr>
        <w:spacing w:line="560" w:lineRule="exact" w:before="0" w:after="0"/>
        <w:ind w:firstLine="640"/>
      </w:pPr>
      <w:r>
        <w:rPr>
          <w:rFonts w:ascii="Times New Roman" w:hAnsi="Times New Roman" w:eastAsia="FangSong"/>
          <w:b/>
          <w:i w:val="0"/>
          <w:sz w:val="32"/>
        </w:rPr>
        <w:t>联系电话</w:t>
      </w:r>
      <w:r>
        <w:rPr>
          <w:rFonts w:ascii="Times New Roman" w:hAnsi="Times New Roman" w:eastAsia="FangSong"/>
          <w:b w:val="0"/>
          <w:i w:val="0"/>
          <w:sz w:val="32"/>
        </w:rPr>
        <w:t>：______________</w:t>
      </w:r>
    </w:p>
    <w:p>
      <w:pPr>
        <w:spacing w:line="560" w:lineRule="exact" w:before="0" w:after="0"/>
        <w:ind w:firstLine="640"/>
      </w:pPr>
      <w:r>
        <w:rPr>
          <w:rFonts w:ascii="Times New Roman" w:hAnsi="Times New Roman" w:eastAsia="FangSong"/>
          <w:b w:val="0"/>
          <w:i w:val="0"/>
          <w:sz w:val="32"/>
        </w:rPr>
        <w:t>现委托上列受托人在委托人与浙江某达网络技术有限公司软件开发服务合同纠纷一案中，作为委托人的诉讼代理人。</w:t>
      </w:r>
    </w:p>
    <w:p>
      <w:pPr>
        <w:spacing w:line="560" w:lineRule="exact" w:before="120" w:after="40"/>
      </w:pPr>
      <w:r>
        <w:rPr>
          <w:rFonts w:ascii="Times New Roman" w:hAnsi="Times New Roman" w:eastAsia="SimHei"/>
          <w:b/>
          <w:i w:val="0"/>
          <w:sz w:val="32"/>
        </w:rPr>
        <w:t>一、 代理权限</w:t>
      </w:r>
    </w:p>
    <w:p>
      <w:pPr>
        <w:spacing w:line="560" w:lineRule="exact" w:before="0" w:after="0"/>
        <w:ind w:firstLine="640"/>
      </w:pPr>
      <w:r>
        <w:rPr>
          <w:rFonts w:ascii="Times New Roman" w:hAnsi="Times New Roman" w:eastAsia="FangSong"/>
          <w:b w:val="0"/>
          <w:i w:val="0"/>
          <w:sz w:val="32"/>
        </w:rPr>
        <w:t>根据《中华人民共和国民事诉讼法》及相关法律规定，委托人授予受托人的代理权限为：</w:t>
      </w:r>
      <w:r>
        <w:rPr>
          <w:rFonts w:ascii="Times New Roman" w:hAnsi="Times New Roman" w:eastAsia="FangSong"/>
          <w:b/>
          <w:i w:val="0"/>
          <w:sz w:val="32"/>
        </w:rPr>
        <w:t>特别授权代理</w:t>
      </w:r>
      <w:r>
        <w:rPr>
          <w:rFonts w:ascii="Times New Roman" w:hAnsi="Times New Roman" w:eastAsia="FangSong"/>
          <w:b w:val="0"/>
          <w:i w:val="0"/>
          <w:sz w:val="32"/>
        </w:rPr>
        <w:t>。</w:t>
      </w:r>
    </w:p>
    <w:p>
      <w:pPr>
        <w:spacing w:line="560" w:lineRule="exact" w:before="0" w:after="0"/>
        <w:ind w:firstLine="640"/>
      </w:pPr>
      <w:r>
        <w:rPr>
          <w:rFonts w:ascii="Times New Roman" w:hAnsi="Times New Roman" w:eastAsia="FangSong"/>
          <w:b w:val="0"/>
          <w:i w:val="0"/>
          <w:sz w:val="32"/>
        </w:rPr>
        <w:t>具体权限包括：</w:t>
      </w:r>
    </w:p>
    <w:p>
      <w:pPr>
        <w:spacing w:line="560" w:lineRule="exact" w:before="0" w:after="0"/>
        <w:ind w:firstLine="640"/>
      </w:pPr>
      <w:r>
        <w:rPr>
          <w:rFonts w:ascii="Times New Roman" w:hAnsi="Times New Roman" w:eastAsia="FangSong"/>
          <w:b w:val="0"/>
          <w:i w:val="0"/>
          <w:sz w:val="32"/>
        </w:rPr>
        <w:t>1. 代为起诉、应诉、反诉；</w:t>
      </w:r>
    </w:p>
    <w:p>
      <w:pPr>
        <w:spacing w:line="560" w:lineRule="exact" w:before="0" w:after="0"/>
        <w:ind w:firstLine="640"/>
      </w:pPr>
      <w:r>
        <w:rPr>
          <w:rFonts w:ascii="Times New Roman" w:hAnsi="Times New Roman" w:eastAsia="FangSong"/>
          <w:b w:val="0"/>
          <w:i w:val="0"/>
          <w:sz w:val="32"/>
        </w:rPr>
        <w:t>2. 代为申请回避、提供证据、质证；</w:t>
      </w:r>
    </w:p>
    <w:p>
      <w:pPr>
        <w:spacing w:line="560" w:lineRule="exact" w:before="0" w:after="0"/>
        <w:ind w:firstLine="640"/>
      </w:pPr>
      <w:r>
        <w:rPr>
          <w:rFonts w:ascii="Times New Roman" w:hAnsi="Times New Roman" w:eastAsia="FangSong"/>
          <w:b w:val="0"/>
          <w:i w:val="0"/>
          <w:sz w:val="32"/>
        </w:rPr>
        <w:t>3. 代为参加庭审、进行辩论；</w:t>
      </w:r>
    </w:p>
    <w:p>
      <w:pPr>
        <w:spacing w:line="560" w:lineRule="exact" w:before="0" w:after="0"/>
        <w:ind w:firstLine="640"/>
      </w:pPr>
      <w:r>
        <w:rPr>
          <w:rFonts w:ascii="Times New Roman" w:hAnsi="Times New Roman" w:eastAsia="FangSong"/>
          <w:b w:val="0"/>
          <w:i w:val="0"/>
          <w:sz w:val="32"/>
        </w:rPr>
        <w:t>4. 代为承认、放弃、变更诉讼请求；</w:t>
      </w:r>
    </w:p>
    <w:p>
      <w:pPr>
        <w:spacing w:line="560" w:lineRule="exact" w:before="0" w:after="0"/>
        <w:ind w:firstLine="640"/>
      </w:pPr>
      <w:r>
        <w:rPr>
          <w:rFonts w:ascii="Times New Roman" w:hAnsi="Times New Roman" w:eastAsia="FangSong"/>
          <w:b w:val="0"/>
          <w:i w:val="0"/>
          <w:sz w:val="32"/>
        </w:rPr>
        <w:t>5. 代为进行和解、调解；</w:t>
      </w:r>
    </w:p>
    <w:p>
      <w:pPr>
        <w:spacing w:line="560" w:lineRule="exact" w:before="0" w:after="0"/>
        <w:ind w:firstLine="640"/>
      </w:pPr>
      <w:r>
        <w:rPr>
          <w:rFonts w:ascii="Times New Roman" w:hAnsi="Times New Roman" w:eastAsia="FangSong"/>
          <w:b w:val="0"/>
          <w:i w:val="0"/>
          <w:sz w:val="32"/>
        </w:rPr>
        <w:t>6. 代为提起上诉或撤回上诉；</w:t>
      </w:r>
    </w:p>
    <w:p>
      <w:pPr>
        <w:spacing w:line="560" w:lineRule="exact" w:before="0" w:after="0"/>
        <w:ind w:firstLine="640"/>
      </w:pPr>
      <w:r>
        <w:rPr>
          <w:rFonts w:ascii="Times New Roman" w:hAnsi="Times New Roman" w:eastAsia="FangSong"/>
          <w:b w:val="0"/>
          <w:i w:val="0"/>
          <w:sz w:val="32"/>
        </w:rPr>
        <w:t>7. 代为申请执行、领取执行款项；</w:t>
      </w:r>
    </w:p>
    <w:p>
      <w:pPr>
        <w:spacing w:line="560" w:lineRule="exact" w:before="0" w:after="0"/>
        <w:ind w:firstLine="640"/>
      </w:pPr>
      <w:r>
        <w:rPr>
          <w:rFonts w:ascii="Times New Roman" w:hAnsi="Times New Roman" w:eastAsia="FangSong"/>
          <w:b w:val="0"/>
          <w:i w:val="0"/>
          <w:sz w:val="32"/>
        </w:rPr>
        <w:t>8. 代为签收各类法律文书（包括但不限于起诉状副本、传票、判决书、裁定书、调解书等）。</w:t>
      </w:r>
    </w:p>
    <w:p>
      <w:pPr>
        <w:spacing w:line="560" w:lineRule="exact" w:before="120" w:after="40"/>
      </w:pPr>
      <w:r>
        <w:rPr>
          <w:rFonts w:ascii="Times New Roman" w:hAnsi="Times New Roman" w:eastAsia="SimHei"/>
          <w:b/>
          <w:i w:val="0"/>
          <w:sz w:val="32"/>
        </w:rPr>
        <w:t>二、 代理期间</w:t>
      </w:r>
    </w:p>
    <w:p>
      <w:pPr>
        <w:spacing w:line="560" w:lineRule="exact" w:before="0" w:after="0"/>
        <w:ind w:firstLine="640"/>
      </w:pPr>
      <w:r>
        <w:rPr>
          <w:rFonts w:ascii="Times New Roman" w:hAnsi="Times New Roman" w:eastAsia="FangSong"/>
          <w:b w:val="0"/>
          <w:i w:val="0"/>
          <w:sz w:val="32"/>
        </w:rPr>
        <w:t>本授权委托书的有效期自签署之日起至本案________________________终结之日止（包括判决、裁定、调解、和解、撤诉等结案方式）。</w:t>
      </w:r>
    </w:p>
    <w:p>
      <w:pPr>
        <w:spacing w:line="560" w:lineRule="exact" w:before="120" w:after="40"/>
      </w:pPr>
      <w:r>
        <w:rPr>
          <w:rFonts w:ascii="Times New Roman" w:hAnsi="Times New Roman" w:eastAsia="SimHei"/>
          <w:b/>
          <w:i w:val="0"/>
          <w:sz w:val="32"/>
        </w:rPr>
        <w:t>三、 其他事项</w:t>
      </w:r>
    </w:p>
    <w:p>
      <w:pPr>
        <w:spacing w:line="560" w:lineRule="exact" w:before="0" w:after="0"/>
        <w:ind w:firstLine="640"/>
      </w:pPr>
      <w:r>
        <w:rPr>
          <w:rFonts w:ascii="Times New Roman" w:hAnsi="Times New Roman" w:eastAsia="FangSong"/>
          <w:b w:val="0"/>
          <w:i w:val="0"/>
          <w:sz w:val="32"/>
        </w:rPr>
        <w:t>1. 受托人在上述代理权限内所实施的法律行为及签署的法律文书，委托人均予以承认，并承担由此产生的一切法律后果。</w:t>
      </w:r>
    </w:p>
    <w:p>
      <w:pPr>
        <w:spacing w:line="560" w:lineRule="exact" w:before="0" w:after="0"/>
        <w:ind w:firstLine="640"/>
      </w:pPr>
      <w:r>
        <w:rPr>
          <w:rFonts w:ascii="Times New Roman" w:hAnsi="Times New Roman" w:eastAsia="FangSong"/>
          <w:b w:val="0"/>
          <w:i w:val="0"/>
          <w:sz w:val="32"/>
        </w:rPr>
        <w:t>2. 受托人_____转委托权。若选择有转委托权，需经委托人书面同意方可转委托。</w:t>
      </w:r>
    </w:p>
    <w:p>
      <w:pPr>
        <w:spacing w:line="560" w:lineRule="exact" w:before="120" w:after="40"/>
      </w:pPr>
      <w:r>
        <w:rPr>
          <w:rFonts w:ascii="Times New Roman" w:hAnsi="Times New Roman" w:eastAsia="SimHei"/>
          <w:b/>
          <w:i w:val="0"/>
          <w:sz w:val="32"/>
        </w:rPr>
        <w:t>四、 签署</w:t>
      </w:r>
    </w:p>
    <w:p>
      <w:pPr>
        <w:spacing w:line="560" w:lineRule="exact" w:before="0" w:after="0"/>
        <w:ind w:firstLine="640"/>
      </w:pPr>
      <w:r>
        <w:rPr>
          <w:rFonts w:ascii="Times New Roman" w:hAnsi="Times New Roman" w:eastAsia="FangSong"/>
          <w:b w:val="0"/>
          <w:i w:val="0"/>
          <w:sz w:val="32"/>
        </w:rPr>
        <w:t>本授权委托书一式____份，委托人、受托人各执一份，提交人民法院____份，具有同等法律效力。</w:t>
      </w:r>
    </w:p>
    <w:p>
      <w:pPr>
        <w:spacing w:line="560" w:lineRule="exact" w:before="0" w:after="0"/>
        <w:ind w:firstLine="640"/>
      </w:pPr>
      <w:r>
        <w:rPr>
          <w:rFonts w:ascii="Times New Roman" w:hAnsi="Times New Roman" w:eastAsia="FangSong"/>
          <w:b/>
          <w:i w:val="0"/>
          <w:sz w:val="32"/>
        </w:rPr>
        <w:t>委托人（盖章）</w:t>
      </w:r>
      <w:r>
        <w:rPr>
          <w:rFonts w:ascii="Times New Roman" w:hAnsi="Times New Roman" w:eastAsia="FangSong"/>
          <w:b w:val="0"/>
          <w:i w:val="0"/>
          <w:sz w:val="32"/>
        </w:rPr>
        <w:t>：杭州某辰科技有限公司</w:t>
      </w:r>
    </w:p>
    <w:p>
      <w:pPr>
        <w:spacing w:line="560" w:lineRule="exact" w:before="0" w:after="0"/>
        <w:ind w:firstLine="640"/>
      </w:pPr>
      <w:r>
        <w:rPr>
          <w:rFonts w:ascii="Times New Roman" w:hAnsi="Times New Roman" w:eastAsia="FangSong"/>
          <w:b/>
          <w:i w:val="0"/>
          <w:sz w:val="32"/>
        </w:rPr>
        <w:t>法定代表人（签字）</w:t>
      </w:r>
      <w:r>
        <w:rPr>
          <w:rFonts w:ascii="Times New Roman" w:hAnsi="Times New Roman" w:eastAsia="FangSong"/>
          <w:b w:val="0"/>
          <w:i w:val="0"/>
          <w:sz w:val="32"/>
        </w:rPr>
        <w:t>：____________________</w:t>
      </w:r>
    </w:p>
    <w:p>
      <w:pPr>
        <w:spacing w:line="560" w:lineRule="exact" w:before="0" w:after="0"/>
        <w:ind w:firstLine="640"/>
      </w:pPr>
      <w:r>
        <w:rPr>
          <w:rFonts w:ascii="Times New Roman" w:hAnsi="Times New Roman" w:eastAsia="FangSong"/>
          <w:b/>
          <w:i w:val="0"/>
          <w:sz w:val="32"/>
        </w:rPr>
        <w:t>受托人（签字）</w:t>
      </w:r>
      <w:r>
        <w:rPr>
          <w:rFonts w:ascii="Times New Roman" w:hAnsi="Times New Roman" w:eastAsia="FangSong"/>
          <w:b w:val="0"/>
          <w:i w:val="0"/>
          <w:sz w:val="32"/>
        </w:rPr>
        <w:t>：____________________</w:t>
      </w:r>
    </w:p>
    <w:p>
      <w:pPr>
        <w:spacing w:line="560" w:lineRule="exact" w:before="0" w:after="0"/>
        <w:ind w:firstLine="640"/>
      </w:pPr>
      <w:r>
        <w:rPr>
          <w:rFonts w:ascii="Times New Roman" w:hAnsi="Times New Roman" w:eastAsia="FangSong"/>
          <w:b/>
          <w:i w:val="0"/>
          <w:sz w:val="32"/>
        </w:rPr>
        <w:t>签署日期</w:t>
      </w:r>
      <w:r>
        <w:rPr>
          <w:rFonts w:ascii="Times New Roman" w:hAnsi="Times New Roman" w:eastAsia="FangSong"/>
          <w:b w:val="0"/>
          <w:i w:val="0"/>
          <w:sz w:val="32"/>
        </w:rPr>
        <w:t>：______________</w:t>
      </w:r>
    </w:p>
    <w:p>
      <w:r>
        <w:br w:type="page"/>
      </w:r>
    </w:p>
    <w:p>
      <w:pPr>
        <w:spacing w:line="560" w:lineRule="exact" w:before="120" w:after="40"/>
      </w:pPr>
      <w:r>
        <w:rPr>
          <w:rFonts w:ascii="Times New Roman" w:hAnsi="Times New Roman" w:eastAsia="KaiTi"/>
          <w:b/>
          <w:i w:val="0"/>
          <w:sz w:val="24"/>
        </w:rPr>
        <w:t>签署注意事项</w:t>
      </w:r>
    </w:p>
    <w:p>
      <w:pPr>
        <w:spacing w:line="560" w:lineRule="exact" w:before="0" w:after="0"/>
        <w:ind w:firstLine="480"/>
      </w:pPr>
      <w:r>
        <w:rPr>
          <w:rFonts w:ascii="Times New Roman" w:hAnsi="Times New Roman" w:eastAsia="KaiTi"/>
          <w:b w:val="0"/>
          <w:i w:val="0"/>
          <w:sz w:val="24"/>
        </w:rPr>
        <w:t xml:space="preserve">1. </w:t>
      </w:r>
      <w:r>
        <w:rPr>
          <w:rFonts w:ascii="Times New Roman" w:hAnsi="Times New Roman" w:eastAsia="KaiTi"/>
          <w:b/>
          <w:i w:val="0"/>
          <w:sz w:val="24"/>
        </w:rPr>
        <w:t>盖章要求</w:t>
      </w:r>
      <w:r>
        <w:rPr>
          <w:rFonts w:ascii="Times New Roman" w:hAnsi="Times New Roman" w:eastAsia="KaiTi"/>
          <w:b w:val="0"/>
          <w:i w:val="0"/>
          <w:sz w:val="24"/>
        </w:rPr>
        <w:t>：委托人处必须加盖公司公章，仅由法定代表人签字而未盖公章可能导致法院对授权效力的质疑。法定代表人签字处应由陈某某本人亲笔签署。</w:t>
      </w:r>
    </w:p>
    <w:p>
      <w:pPr>
        <w:spacing w:line="560" w:lineRule="exact" w:before="0" w:after="0"/>
        <w:ind w:firstLine="480"/>
      </w:pPr>
      <w:r>
        <w:rPr>
          <w:rFonts w:ascii="Times New Roman" w:hAnsi="Times New Roman" w:eastAsia="KaiTi"/>
          <w:b w:val="0"/>
          <w:i w:val="0"/>
          <w:sz w:val="24"/>
        </w:rPr>
        <w:t xml:space="preserve">2. </w:t>
      </w:r>
      <w:r>
        <w:rPr>
          <w:rFonts w:ascii="Times New Roman" w:hAnsi="Times New Roman" w:eastAsia="KaiTi"/>
          <w:b/>
          <w:i w:val="0"/>
          <w:sz w:val="24"/>
        </w:rPr>
        <w:t>受托人资格证明</w:t>
      </w:r>
      <w:r>
        <w:rPr>
          <w:rFonts w:ascii="Times New Roman" w:hAnsi="Times New Roman" w:eastAsia="KaiTi"/>
          <w:b w:val="0"/>
          <w:i w:val="0"/>
          <w:sz w:val="24"/>
        </w:rPr>
        <w:t>：提交本授权委托书时，通常需同时提交受托人林某某的律师执业证复印件、浙江某和律师事务所出具的律师事务所函（公函）。</w:t>
      </w:r>
    </w:p>
    <w:p>
      <w:pPr>
        <w:spacing w:line="560" w:lineRule="exact" w:before="0" w:after="0"/>
        <w:ind w:firstLine="480"/>
      </w:pPr>
      <w:r>
        <w:rPr>
          <w:rFonts w:ascii="Times New Roman" w:hAnsi="Times New Roman" w:eastAsia="KaiTi"/>
          <w:b w:val="0"/>
          <w:i w:val="0"/>
          <w:sz w:val="24"/>
        </w:rPr>
        <w:t xml:space="preserve">3. </w:t>
      </w:r>
      <w:r>
        <w:rPr>
          <w:rFonts w:ascii="Times New Roman" w:hAnsi="Times New Roman" w:eastAsia="KaiTi"/>
          <w:b/>
          <w:i w:val="0"/>
          <w:sz w:val="24"/>
        </w:rPr>
        <w:t>权限明确</w:t>
      </w:r>
      <w:r>
        <w:rPr>
          <w:rFonts w:ascii="Times New Roman" w:hAnsi="Times New Roman" w:eastAsia="KaiTi"/>
          <w:b w:val="0"/>
          <w:i w:val="0"/>
          <w:sz w:val="24"/>
        </w:rPr>
        <w:t>：鉴于授权范围包含“和解”、“调解”、“承认、放弃、变更诉讼请求”等重大处分权利，必须在文书中明确列为“特别授权”，若仅写“全权代理”而无具体列举，法院将视为一般授权，受托人将无法行使上述权利。</w:t>
      </w:r>
    </w:p>
    <w:p>
      <w:pPr>
        <w:spacing w:line="560" w:lineRule="exact" w:before="0" w:after="0"/>
        <w:ind w:firstLine="480"/>
      </w:pPr>
      <w:r>
        <w:rPr>
          <w:rFonts w:ascii="Times New Roman" w:hAnsi="Times New Roman" w:eastAsia="KaiTi"/>
          <w:b w:val="0"/>
          <w:i w:val="0"/>
          <w:sz w:val="24"/>
        </w:rPr>
        <w:t xml:space="preserve">4. </w:t>
      </w:r>
      <w:r>
        <w:rPr>
          <w:rFonts w:ascii="Times New Roman" w:hAnsi="Times New Roman" w:eastAsia="KaiTi"/>
          <w:b/>
          <w:i w:val="0"/>
          <w:sz w:val="24"/>
        </w:rPr>
        <w:t>日期填写</w:t>
      </w:r>
      <w:r>
        <w:rPr>
          <w:rFonts w:ascii="Times New Roman" w:hAnsi="Times New Roman" w:eastAsia="KaiTi"/>
          <w:b w:val="0"/>
          <w:i w:val="0"/>
          <w:sz w:val="24"/>
        </w:rPr>
        <w:t>：签署日期应准确填写，且不得晚于首次开庭或提交答辩状的日期，以确保代理行为的合法性。</w:t>
      </w:r>
    </w:p>
    <w:p>
      <w:pPr>
        <w:spacing w:line="560" w:lineRule="exact" w:before="0" w:after="0"/>
        <w:ind w:firstLine="480"/>
      </w:pPr>
      <w:r>
        <w:rPr>
          <w:rFonts w:ascii="Times New Roman" w:hAnsi="Times New Roman" w:eastAsia="KaiTi"/>
          <w:b w:val="0"/>
          <w:i w:val="0"/>
          <w:sz w:val="24"/>
        </w:rPr>
        <w:t xml:space="preserve">5. </w:t>
      </w:r>
      <w:r>
        <w:rPr>
          <w:rFonts w:ascii="Times New Roman" w:hAnsi="Times New Roman" w:eastAsia="KaiTi"/>
          <w:b/>
          <w:i w:val="0"/>
          <w:sz w:val="24"/>
        </w:rPr>
        <w:t>涉外因素排除</w:t>
      </w:r>
      <w:r>
        <w:rPr>
          <w:rFonts w:ascii="Times New Roman" w:hAnsi="Times New Roman" w:eastAsia="KaiTi"/>
          <w:b w:val="0"/>
          <w:i w:val="0"/>
          <w:sz w:val="24"/>
        </w:rPr>
        <w:t>：本模板适用于中国境内主体。若委托人或受托人涉及境外主体，需依据《中华人民共和国民事诉讼法》第二百六十四条办理公证认证手续。</w:t>
      </w:r>
    </w:p>
    <w:p>
      <w:pPr>
        <w:spacing w:line="560" w:lineRule="exact" w:before="120" w:after="40"/>
      </w:pPr>
      <w:r>
        <w:rPr>
          <w:rFonts w:ascii="Times New Roman" w:hAnsi="Times New Roman" w:eastAsia="KaiTi"/>
          <w:b/>
          <w:i w:val="0"/>
          <w:sz w:val="24"/>
        </w:rPr>
        <w:t>建议补充检索</w:t>
      </w:r>
    </w:p>
    <w:p>
      <w:pPr>
        <w:spacing w:line="560" w:lineRule="exact" w:before="0" w:after="0"/>
        <w:ind w:firstLine="480"/>
      </w:pPr>
      <w:r>
        <w:rPr>
          <w:rFonts w:ascii="Times New Roman" w:hAnsi="Times New Roman" w:eastAsia="KaiTi"/>
          <w:b w:val="0"/>
          <w:i w:val="0"/>
          <w:sz w:val="24"/>
        </w:rPr>
        <w:t>- 若案件涉及知识产权专项审理，建议检索《最高人民法院关于知识产权民事诉讼证据的若干规定》中关于代理人资格的特殊要求。</w:t>
      </w:r>
    </w:p>
    <w:p>
      <w:pPr>
        <w:spacing w:line="560" w:lineRule="exact" w:before="0" w:after="0"/>
        <w:ind w:firstLine="480"/>
      </w:pPr>
      <w:r>
        <w:rPr>
          <w:rFonts w:ascii="Times New Roman" w:hAnsi="Times New Roman" w:eastAsia="KaiTi"/>
          <w:b w:val="0"/>
          <w:i w:val="0"/>
          <w:sz w:val="24"/>
        </w:rPr>
        <w:t>- 若案件进入执行程序，建议确认是否需要单独出具执行阶段的授权委托书，部分法院要求立案与执行阶段分别授权。</w:t>
      </w:r>
    </w:p>
    <w:sectPr w:rsidR="00FC693F" w:rsidRPr="0006063C" w:rsidSect="00034616">
      <w:pgSz w:w="11906" w:h="16838"/>
      <w:pgMar w:top="1417" w:right="1417"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560" w:lineRule="exact" w:before="0" w:after="0"/>
    </w:pPr>
    <w:rPr>
      <w:rFonts w:ascii="Times New Roman" w:hAnsi="Times New Roman" w:eastAsia="FangSong"/>
      <w:sz w:val="3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